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21" w:rsidRPr="00DE2F77" w:rsidRDefault="00641421" w:rsidP="00DE2F77">
      <w:pPr>
        <w:jc w:val="right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Pr="00DE2F77">
        <w:rPr>
          <w:rFonts w:ascii="Times New Roman" w:hAnsi="Times New Roman" w:cs="Times New Roman"/>
          <w:sz w:val="24"/>
          <w:szCs w:val="24"/>
          <w:lang w:eastAsia="ru-RU"/>
        </w:rPr>
        <w:t xml:space="preserve">Номер опубликования: 3300201703220002 </w:t>
      </w:r>
      <w:r w:rsidRPr="00DE2F7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Дата опубликования: </w:t>
      </w:r>
      <w:r w:rsidRPr="00DE2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22.03.2017</w:t>
      </w:r>
      <w:r w:rsidRPr="00DE2F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1421" w:rsidRDefault="00641421" w:rsidP="00B8768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41421" w:rsidRPr="00B87683" w:rsidRDefault="00641421" w:rsidP="00B8768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768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 УСТАНОВЛЕНИИ НОРМАТИВОВ ПОТРЕБЛЕНИЯ КОММУНАЛЬНЫХ УСЛУГ НА ОБЩЕДОМОВЫЕ НУЖДЫ (с изменениями на: 20.03.2017)</w:t>
      </w:r>
    </w:p>
    <w:p w:rsidR="00641421" w:rsidRPr="00B87683" w:rsidRDefault="00641421" w:rsidP="00B876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87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876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t>АДМИНИСТРАЦИЯ ВЛАДИМИРСКОЙ ОБЛАСТИ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от 18 октября 2016 года N 900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 УСТАНОВЛЕНИИ НОРМАТИВОВ ПОТРЕБЛЕНИЯ КОММУНАЛЬНЫХ УСЛУГ НА ОБЩЕДОМОВЫЕ НУЖДЫ </w:t>
      </w:r>
    </w:p>
    <w:p w:rsidR="00641421" w:rsidRPr="00B87683" w:rsidRDefault="00641421" w:rsidP="00B876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87683">
        <w:rPr>
          <w:rFonts w:ascii="Times New Roman" w:hAnsi="Times New Roman" w:cs="Times New Roman"/>
          <w:sz w:val="24"/>
          <w:szCs w:val="24"/>
          <w:lang w:eastAsia="ru-RU"/>
        </w:rPr>
        <w:t xml:space="preserve">(в редакции постановлений администрации Владимирской области от 17.03.2017 N 231, от 20.03.2017 N 243) 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41421" w:rsidRDefault="00641421" w:rsidP="00B87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683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157 Жилищного кодекса Российской Федерации, постановлением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 постановляю: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(в ред. постановления администрации Владимирской области от 20.03.2017 N 243)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1. Установить нормативы потребления коммунальных услуг по: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1.1. Холодному водоснабжению на общедомовые нужды на территории Владимирской области согласно приложению N 1.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1.2. Горячему водоснабжению на общедомовые нужды на территории Владимирской области согласно приложению N 2.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1.3. Электроснабжению на общедомовые нужды на территории Владимирской области согласно приложению N 3.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2. Установленные пунктом 1 настоящего постановления нормативы до 31 декабря 2016 года действуют только в части применения на территории Владимирской области абзаца 2 пункта 44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N 354.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3. Установленные пунктом 1 настоящего постановления нормативы с 01.01.2017 в многоквартирных домах, оборудованных общедомовыми приборами учета, применяются в случае превышения фактического среднемесячного объема потребления коммунальных услуг на общедомовые нужды за предыдущий год над нормативным.</w:t>
      </w:r>
    </w:p>
    <w:p w:rsidR="00641421" w:rsidRPr="00B87683" w:rsidRDefault="00641421" w:rsidP="00B87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В случае непревышения фактического среднемесячного объема потребления коммунальных услуг за предыдущий год над нормативным объем коммунальных услуг на общедомовые нужды определяется как разница между показаниями коллективного (общедомового) прибора учета и суммой показаний индивидуальных приборов учета и (или) нормативов потребления коммунальных услуг за предыдущий год, приведенных к среднемесячному показателю.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(п. 3 введен постановлением администрации Владимирской области от 17.03.2017 N 231)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4. Установленные подпунктом 1.3 настоящего постановления нормативы применяются в зависимости от конструктивных и технических параметров многоквартирного дома, в том числе от типа установленного оборудования и устройств, потребляющих электрическую энергию и входящих в состав общего имущества в многоквартирном доме.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(п. 4 введен постановлением администрации Владимирской области от 17.03.2017 N 231)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5. Признать утратившими силу: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- пункты 1.3, 2 постановления Губернатора области от 11.06.2013 N 672 "О внесении изменений в постановление Губернатора области от 31.08.2012 N 983 "Об установлении нормативов потребления коммунальных услуг для населения Владимирской области" и установлении нормативов потребления на общедомовые нужды";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- пункт б) приложения N 3 к постановлению Губернатора области от 31.08.2012 N 983 "Об установлении нормативов потребления коммунальных услуг для населения Владимирской области";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- пункт 2.1 постановления Губернатора области от 21.03.2014 N 257 "О внесении изменений в некоторые постановления Губернатора области".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6. Контроль за исполнением настоящего постановления возложить на первого заместителя Губернатора области по промышленности и экономической политике.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7. Настоящее постановление вступает в силу с 01.11.2016 и подлежит официальному опубликованию.</w:t>
      </w:r>
    </w:p>
    <w:p w:rsidR="00641421" w:rsidRPr="00B87683" w:rsidRDefault="00641421" w:rsidP="00B8768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7683">
        <w:rPr>
          <w:rFonts w:ascii="Times New Roman" w:hAnsi="Times New Roman" w:cs="Times New Roman"/>
          <w:sz w:val="24"/>
          <w:szCs w:val="24"/>
          <w:lang w:eastAsia="ru-RU"/>
        </w:rPr>
        <w:t>И.о. Губернатора области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В.П.КУЗИН </w:t>
      </w:r>
    </w:p>
    <w:p w:rsidR="00641421" w:rsidRPr="00B87683" w:rsidRDefault="00641421" w:rsidP="00B8768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1421" w:rsidRDefault="00641421" w:rsidP="00B87683">
      <w:pPr>
        <w:pStyle w:val="formattext"/>
      </w:pPr>
    </w:p>
    <w:p w:rsidR="00641421" w:rsidRDefault="00641421" w:rsidP="00B87683">
      <w:pPr>
        <w:pStyle w:val="formattext"/>
        <w:jc w:val="right"/>
      </w:pPr>
      <w:r>
        <w:t>Приложение N 3</w:t>
      </w:r>
      <w:r>
        <w:br/>
        <w:t>к постановлению</w:t>
      </w:r>
      <w:r>
        <w:br/>
        <w:t>администрации</w:t>
      </w:r>
      <w:r>
        <w:br/>
        <w:t>Владимирской области</w:t>
      </w:r>
      <w:r>
        <w:br/>
        <w:t xml:space="preserve">от 18.10.2016 N 900 </w:t>
      </w:r>
    </w:p>
    <w:p w:rsidR="00641421" w:rsidRDefault="00641421" w:rsidP="00B87683">
      <w:pPr>
        <w:pStyle w:val="headertext"/>
        <w:jc w:val="center"/>
      </w:pPr>
      <w:r>
        <w:t xml:space="preserve">НОРМАТИВЫ ПОТРЕБЛЕНИЯ КОММУНАЛЬНОЙ УСЛУГИ ПО ЭЛЕКТРОСНАБЖЕНИЮ НА ОБЩЕДОМОВЫЕ НУЖДЫ НА ТЕРРИТОРИИ ВЛАДИМИРСКОЙ ОБЛАСТИ </w:t>
      </w:r>
    </w:p>
    <w:p w:rsidR="00641421" w:rsidRDefault="00641421" w:rsidP="00B87683">
      <w:pPr>
        <w:pStyle w:val="formattext"/>
        <w:jc w:val="center"/>
      </w:pPr>
      <w:r>
        <w:t>(в ред. постановления администрации Владимирской области от 17.03.2017 N 231)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9"/>
        <w:gridCol w:w="6683"/>
        <w:gridCol w:w="2263"/>
      </w:tblGrid>
      <w:tr w:rsidR="00641421" w:rsidRPr="008C2B2A">
        <w:trPr>
          <w:trHeight w:val="15"/>
          <w:tblCellSpacing w:w="15" w:type="dxa"/>
        </w:trPr>
        <w:tc>
          <w:tcPr>
            <w:tcW w:w="924" w:type="dxa"/>
            <w:vAlign w:val="center"/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653" w:type="dxa"/>
            <w:vAlign w:val="center"/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многоквартирных домов, имеющих различные конструктивные и технические параметры, в том числе по типу установленного оборудования и устройств, потребляющего электрическую энергию, входящего в состав общего имущества в многоквартирном доме, предназначенного для обеспечения благоприятных и безопасных условий проживания граждан &lt;**&gt;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Величина норматива, кВт.ч на 1 кв. метр общей площади помещений, входящих в состав общего имущества в многоквартирном доме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водоснабжения, оборудованные: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Осветительными установками: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без проведения мероприятий, предусмотренных Федеральным законом от 23.11.2009 N 261-ФЗ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1,13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проведением мероприятий, предусмотренных Федеральным законом от 23.11.2009 N 261-ФЗ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Дверными запирающими устройствами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Усилителями телеантенн коллективного пользования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Насосным оборудованием холодного и (или) горячего водоснабжения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1,15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Насосным оборудованием системы отопления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0,29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 &lt;*&gt;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Системами противопожарного оборудования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 &lt;*&gt;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Системами дымоудаления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оборудованные: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Осветительными установками: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без проведения мероприятий, предусмотренных Федеральным законом от 23.11.2009 N 261-ФЗ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1,13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проведением мероприятий, предусмотренных Федеральным законом от 23.11.2009 N 261-ФЗ)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Силовым оборудованием лифтов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1,13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Дверными запирающими устройствами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Усилителями телеантенн коллективного пользования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Насосным оборудованием холодного и (или) горячего водоснабжения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0,63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Насосным оборудованием системы отопления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 &lt;*&gt;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Системами противопожарного оборудования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 &lt;*&gt;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Системами дымоудаления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&lt;*&gt;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641421" w:rsidRPr="008C2B2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&lt;*&gt;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1421" w:rsidRPr="00B87683" w:rsidRDefault="00641421" w:rsidP="00B876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641421" w:rsidRPr="00B87683" w:rsidRDefault="00641421" w:rsidP="00B87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683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641421" w:rsidRPr="00B87683" w:rsidRDefault="00641421" w:rsidP="00B87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683">
        <w:rPr>
          <w:rFonts w:ascii="Times New Roman" w:hAnsi="Times New Roman" w:cs="Times New Roman"/>
          <w:sz w:val="24"/>
          <w:szCs w:val="24"/>
          <w:lang w:eastAsia="ru-RU"/>
        </w:rPr>
        <w:t>&lt;*&gt; Расчет нормативов потребления по электроснабжению на общедомовые нужды по данным критериям не выполнен ввиду отсутствия данных об их наличии на территории области.</w:t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87683">
        <w:rPr>
          <w:rFonts w:ascii="Times New Roman" w:hAnsi="Times New Roman" w:cs="Times New Roman"/>
          <w:sz w:val="24"/>
          <w:szCs w:val="24"/>
          <w:lang w:eastAsia="ru-RU"/>
        </w:rPr>
        <w:br/>
        <w:t>&lt;**&gt; При расчете платы за содержание общего имущества в многоквартирном доме норматив потребления коммунальной услуги по электроснабжению на общедомовые нужды необходимо определять путем суммирования нормативов, по соответствующим типам фактически установленных оборудования и устройств, потребляющих электрическую энергию, входящих в состав общего имущества в многоквартирном доме.</w:t>
      </w:r>
    </w:p>
    <w:p w:rsidR="00641421" w:rsidRDefault="00641421"/>
    <w:sectPr w:rsidR="00641421" w:rsidSect="00DE2F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0A2"/>
    <w:multiLevelType w:val="multilevel"/>
    <w:tmpl w:val="E01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9306E9D"/>
    <w:multiLevelType w:val="multilevel"/>
    <w:tmpl w:val="A4D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83"/>
    <w:rsid w:val="000E3E41"/>
    <w:rsid w:val="0022487C"/>
    <w:rsid w:val="00297B5A"/>
    <w:rsid w:val="002C4CC0"/>
    <w:rsid w:val="004D4993"/>
    <w:rsid w:val="00641421"/>
    <w:rsid w:val="006F4281"/>
    <w:rsid w:val="008C2B2A"/>
    <w:rsid w:val="008F697D"/>
    <w:rsid w:val="00B87683"/>
    <w:rsid w:val="00B9546A"/>
    <w:rsid w:val="00DE2F77"/>
    <w:rsid w:val="00F2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uiPriority w:val="99"/>
    <w:rsid w:val="00B8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B8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4D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D4993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D49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9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B5A"/>
    <w:rPr>
      <w:rFonts w:ascii="Tahoma" w:hAnsi="Tahoma" w:cs="Tahoma"/>
      <w:sz w:val="16"/>
      <w:szCs w:val="16"/>
    </w:rPr>
  </w:style>
  <w:style w:type="character" w:customStyle="1" w:styleId="pagesindoc">
    <w:name w:val="pagesindoc"/>
    <w:basedOn w:val="DefaultParagraphFont"/>
    <w:uiPriority w:val="99"/>
    <w:rsid w:val="00DE2F77"/>
  </w:style>
  <w:style w:type="character" w:customStyle="1" w:styleId="pagesindoccountinformation">
    <w:name w:val="pagesindoccount information"/>
    <w:basedOn w:val="DefaultParagraphFont"/>
    <w:uiPriority w:val="99"/>
    <w:rsid w:val="00DE2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5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6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6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4</Pages>
  <Words>1058</Words>
  <Characters>6033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</cp:revision>
  <dcterms:created xsi:type="dcterms:W3CDTF">2017-05-02T19:15:00Z</dcterms:created>
  <dcterms:modified xsi:type="dcterms:W3CDTF">2017-05-03T05:46:00Z</dcterms:modified>
</cp:coreProperties>
</file>